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FA47" w14:textId="3C157C34" w:rsidR="00162378" w:rsidRDefault="00162378" w:rsidP="00162378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0" wp14:anchorId="05BA3161" wp14:editId="38309D76">
            <wp:simplePos x="0" y="0"/>
            <wp:positionH relativeFrom="column">
              <wp:posOffset>2253615</wp:posOffset>
            </wp:positionH>
            <wp:positionV relativeFrom="paragraph">
              <wp:posOffset>635</wp:posOffset>
            </wp:positionV>
            <wp:extent cx="1035685" cy="941705"/>
            <wp:effectExtent l="0" t="0" r="0" b="0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tonnyMJ" w:hAnsi="SutonnyMJ" w:cs="Times New Roman"/>
          <w:b/>
          <w:sz w:val="36"/>
          <w:szCs w:val="36"/>
        </w:rPr>
        <w:br w:type="textWrapping" w:clear="all"/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RvZxq</w:t>
      </w:r>
      <w:proofErr w:type="spellEnd"/>
      <w:r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gvbevwaKvi</w:t>
      </w:r>
      <w:proofErr w:type="spellEnd"/>
      <w:r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>
        <w:rPr>
          <w:rFonts w:ascii="SutonnyMJ" w:hAnsi="SutonnyMJ" w:cs="Times New Roman"/>
          <w:b/>
          <w:sz w:val="44"/>
          <w:szCs w:val="44"/>
        </w:rPr>
        <w:t>Kwgkb</w:t>
      </w:r>
      <w:proofErr w:type="spellEnd"/>
    </w:p>
    <w:p w14:paraId="01025DCC" w14:textId="77777777" w:rsidR="00162378" w:rsidRDefault="00162378" w:rsidP="00162378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 xml:space="preserve">(2009 </w:t>
      </w:r>
      <w:proofErr w:type="spellStart"/>
      <w:r>
        <w:rPr>
          <w:rFonts w:ascii="SutonnyMJ" w:hAnsi="SutonnyMJ" w:cs="Times New Roman"/>
          <w:sz w:val="24"/>
          <w:szCs w:val="24"/>
        </w:rPr>
        <w:t>mv‡ji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RvZxq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gvbevwaKvi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Kwgkb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AvBb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Øviv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cÖwZwôZ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GKwU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mswewae</w:t>
      </w:r>
      <w:proofErr w:type="spellEnd"/>
      <w:r>
        <w:rPr>
          <w:rFonts w:ascii="SutonnyMJ" w:hAnsi="SutonnyMJ" w:cs="Times New Roman"/>
          <w:sz w:val="24"/>
          <w:szCs w:val="24"/>
        </w:rPr>
        <w:t>× ¯^</w:t>
      </w:r>
      <w:proofErr w:type="spellStart"/>
      <w:r>
        <w:rPr>
          <w:rFonts w:ascii="SutonnyMJ" w:hAnsi="SutonnyMJ" w:cs="Times New Roman"/>
          <w:sz w:val="24"/>
          <w:szCs w:val="24"/>
        </w:rPr>
        <w:t>vaxb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ivóªxq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cÖwZôvb</w:t>
      </w:r>
      <w:proofErr w:type="spellEnd"/>
      <w:r>
        <w:rPr>
          <w:rFonts w:ascii="SutonnyMJ" w:hAnsi="SutonnyMJ" w:cs="Times New Roman"/>
          <w:sz w:val="24"/>
          <w:szCs w:val="24"/>
        </w:rPr>
        <w:t>)</w:t>
      </w:r>
    </w:p>
    <w:p w14:paraId="52D51314" w14:textId="77777777" w:rsidR="00162378" w:rsidRDefault="00162378" w:rsidP="00162378">
      <w:pPr>
        <w:spacing w:after="0" w:line="240" w:lineRule="auto"/>
        <w:ind w:left="720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৭-৯ কারওয়ান বাজার</w:t>
      </w:r>
      <w:r>
        <w:rPr>
          <w:rFonts w:ascii="SutonnyMJ" w:hAnsi="SutonnyMJ" w:cs="Nirmala UI"/>
          <w:sz w:val="24"/>
          <w:szCs w:val="24"/>
          <w:lang w:bidi="bn-IN"/>
        </w:rPr>
        <w:t>,</w:t>
      </w:r>
      <w:r>
        <w:rPr>
          <w:rFonts w:ascii="SutonnyMJ" w:hAnsi="SutonnyMJ" w:cs="Times New Roman"/>
          <w:sz w:val="24"/>
          <w:szCs w:val="24"/>
        </w:rPr>
        <w:t xml:space="preserve"> XvKv-1215</w:t>
      </w:r>
    </w:p>
    <w:p w14:paraId="5349DA68" w14:textId="77777777" w:rsidR="00162378" w:rsidRDefault="00162378" w:rsidP="00162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ফোনঃ ০২</w:t>
      </w:r>
      <w:r>
        <w:rPr>
          <w:rFonts w:ascii="Nikosh" w:hAnsi="Nikosh" w:cs="Nikosh"/>
          <w:sz w:val="24"/>
          <w:szCs w:val="24"/>
          <w:lang w:bidi="bn-IN"/>
        </w:rPr>
        <w:t xml:space="preserve">- </w:t>
      </w:r>
      <w:r>
        <w:rPr>
          <w:rFonts w:ascii="Nikosh" w:hAnsi="Nikosh" w:cs="Nikosh" w:hint="cs"/>
          <w:sz w:val="24"/>
          <w:szCs w:val="24"/>
          <w:cs/>
          <w:lang w:bidi="bn-IN"/>
        </w:rPr>
        <w:t>৫৫০১৩৭২৬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২৮</w:t>
      </w:r>
      <w:r>
        <w:rPr>
          <w:rFonts w:ascii="Nikosh" w:hAnsi="Nikosh" w:cs="Nikosh"/>
          <w:sz w:val="24"/>
          <w:szCs w:val="24"/>
          <w:lang w:bidi="bn-IN"/>
        </w:rPr>
        <w:t>;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SutonnyMJ" w:hAnsi="SutonnyMJ" w:cs="Times New Roman"/>
          <w:sz w:val="24"/>
          <w:szCs w:val="24"/>
        </w:rPr>
        <w:t>B-‡</w:t>
      </w:r>
      <w:proofErr w:type="spellStart"/>
      <w:r>
        <w:rPr>
          <w:rFonts w:ascii="SutonnyMJ" w:hAnsi="SutonnyMJ" w:cs="Times New Roman"/>
          <w:sz w:val="24"/>
          <w:szCs w:val="24"/>
        </w:rPr>
        <w:t>gBjt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info@nhrc.org.bd</w:t>
        </w:r>
      </w:hyperlink>
    </w:p>
    <w:p w14:paraId="534C9B8D" w14:textId="77777777" w:rsidR="00162378" w:rsidRDefault="00162378" w:rsidP="00162378">
      <w:pPr>
        <w:spacing w:after="0" w:line="240" w:lineRule="auto"/>
        <w:jc w:val="center"/>
        <w:rPr>
          <w:rFonts w:ascii="Times New Roman" w:hAnsi="Times New Roman"/>
          <w:sz w:val="20"/>
          <w:lang w:bidi="bn-IN"/>
        </w:rPr>
      </w:pPr>
    </w:p>
    <w:p w14:paraId="3CF84CE9" w14:textId="77777777" w:rsidR="00162378" w:rsidRDefault="00162378" w:rsidP="00162378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  <w:rtl/>
          <w:cs/>
        </w:rPr>
      </w:pPr>
    </w:p>
    <w:p w14:paraId="73D83B47" w14:textId="0FE2B2EA" w:rsidR="00162378" w:rsidRDefault="00162378" w:rsidP="00162378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SutonnyMJ" w:hAnsi="SutonnyMJ" w:cs="Times New Roman"/>
          <w:sz w:val="24"/>
          <w:szCs w:val="24"/>
        </w:rPr>
        <w:t>¯§</w:t>
      </w:r>
      <w:proofErr w:type="spellStart"/>
      <w:r>
        <w:rPr>
          <w:rFonts w:ascii="SutonnyMJ" w:hAnsi="SutonnyMJ" w:cs="Times New Roman"/>
          <w:sz w:val="24"/>
          <w:szCs w:val="24"/>
        </w:rPr>
        <w:t>viK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bs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Times New Roman"/>
          <w:sz w:val="24"/>
          <w:szCs w:val="24"/>
        </w:rPr>
        <w:t>cÖm:weÁ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২৩৯/১২-</w:t>
      </w:r>
      <w:r w:rsidR="00EE0510">
        <w:rPr>
          <w:rFonts w:ascii="NikoshBAN" w:hAnsi="NikoshBAN" w:cs="NikoshBAN" w:hint="cs"/>
          <w:sz w:val="24"/>
          <w:szCs w:val="24"/>
          <w:cs/>
          <w:lang w:bidi="bn-IN"/>
        </w:rPr>
        <w:t>১৯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    </w:t>
      </w:r>
      <w:r>
        <w:rPr>
          <w:rFonts w:ascii="SutonnyMJ" w:hAnsi="SutonnyMJ" w:cs="Times New Roman"/>
          <w:sz w:val="24"/>
          <w:szCs w:val="24"/>
        </w:rPr>
        <w:t xml:space="preserve">  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                   </w:t>
      </w:r>
      <w:proofErr w:type="spellStart"/>
      <w:r>
        <w:rPr>
          <w:rFonts w:ascii="SutonnyMJ" w:hAnsi="SutonnyMJ" w:cs="Times New Roman"/>
          <w:sz w:val="24"/>
          <w:szCs w:val="24"/>
        </w:rPr>
        <w:t>ZvwiL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: </w:t>
      </w:r>
      <w:r w:rsidR="00EE0510">
        <w:rPr>
          <w:rFonts w:ascii="Nikosh" w:hAnsi="Nikosh" w:cs="Nikosh" w:hint="cs"/>
          <w:cs/>
          <w:lang w:bidi="bn-IN"/>
        </w:rPr>
        <w:t xml:space="preserve">১৯ আগস্ট </w:t>
      </w:r>
      <w:r w:rsidR="00EE0510" w:rsidRPr="00CC25CA">
        <w:rPr>
          <w:rFonts w:ascii="Nikosh" w:hAnsi="Nikosh" w:cs="Nikosh"/>
          <w:cs/>
          <w:lang w:bidi="bn-IN"/>
        </w:rPr>
        <w:t>২০১৮</w:t>
      </w:r>
    </w:p>
    <w:p w14:paraId="1796182C" w14:textId="77777777" w:rsidR="005F7E37" w:rsidRDefault="00162378" w:rsidP="00C07895">
      <w:pPr>
        <w:spacing w:after="0"/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5F7E37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 বিজ্ঞপ্তি</w:t>
      </w:r>
      <w:r w:rsidRPr="005F7E37"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  <w:t xml:space="preserve">- </w:t>
      </w:r>
    </w:p>
    <w:p w14:paraId="775539EF" w14:textId="545FD256" w:rsidR="00C07895" w:rsidRPr="00C07895" w:rsidRDefault="00EE0446" w:rsidP="00C07895">
      <w:pPr>
        <w:pStyle w:val="Title"/>
        <w:jc w:val="center"/>
        <w:rPr>
          <w:rFonts w:ascii="Nikosh" w:hAnsi="Nikosh" w:cs="Nikosh"/>
          <w:b/>
          <w:bCs/>
          <w:sz w:val="36"/>
          <w:szCs w:val="36"/>
          <w:lang w:bidi="bn-IN"/>
        </w:rPr>
      </w:pPr>
      <w:r w:rsidRPr="00C07895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খাগড়াছড়িতে</w:t>
      </w:r>
      <w:r w:rsidR="005F7E37" w:rsidRPr="00C07895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 </w:t>
      </w:r>
      <w:r w:rsidRPr="00C07895">
        <w:rPr>
          <w:rFonts w:ascii="Nikosh" w:hAnsi="Nikosh" w:cs="Nikosh" w:hint="cs"/>
          <w:b/>
          <w:bCs/>
          <w:sz w:val="36"/>
          <w:szCs w:val="36"/>
          <w:cs/>
          <w:lang w:bidi="bn-IN"/>
        </w:rPr>
        <w:t xml:space="preserve">হত্যার ঘটনায় </w:t>
      </w:r>
      <w:r w:rsidR="005F7E37" w:rsidRPr="00C07895">
        <w:rPr>
          <w:rFonts w:ascii="Nikosh" w:hAnsi="Nikosh" w:cs="Nikosh"/>
          <w:b/>
          <w:bCs/>
          <w:sz w:val="36"/>
          <w:szCs w:val="36"/>
          <w:cs/>
          <w:lang w:bidi="bn-IN"/>
        </w:rPr>
        <w:t>গভীর উদ্বেগ</w:t>
      </w:r>
    </w:p>
    <w:p w14:paraId="7B151504" w14:textId="77777777" w:rsidR="00C07895" w:rsidRPr="00C07895" w:rsidRDefault="00C07895" w:rsidP="00C07895">
      <w:pPr>
        <w:rPr>
          <w:sz w:val="2"/>
          <w:szCs w:val="2"/>
          <w:cs/>
          <w:lang w:bidi="bn-IN"/>
        </w:rPr>
      </w:pPr>
    </w:p>
    <w:p w14:paraId="37128674" w14:textId="53EBDFAA" w:rsidR="006072EA" w:rsidRPr="005F7E37" w:rsidRDefault="00AC2198" w:rsidP="00A14A7B">
      <w:pPr>
        <w:spacing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</w:t>
      </w:r>
      <w:r>
        <w:rPr>
          <w:rFonts w:ascii="Nikosh" w:hAnsi="Nikosh" w:cs="Nikosh"/>
          <w:sz w:val="24"/>
          <w:szCs w:val="24"/>
          <w:lang w:bidi="bn-IN"/>
        </w:rPr>
        <w:t>,</w:t>
      </w:r>
      <w:r w:rsidR="00A14A7B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A14A7B">
        <w:rPr>
          <w:rFonts w:ascii="Nikosh" w:hAnsi="Nikosh" w:cs="Nikosh"/>
          <w:sz w:val="24"/>
          <w:szCs w:val="24"/>
          <w:cs/>
          <w:lang w:bidi="bn-IN"/>
        </w:rPr>
        <w:t>পাহাড়িদের</w:t>
      </w:r>
      <w:r w:rsidR="00A14A7B">
        <w:rPr>
          <w:rFonts w:ascii="Nikosh" w:hAnsi="Nikosh" w:cs="Nikosh"/>
          <w:sz w:val="24"/>
          <w:szCs w:val="24"/>
          <w:lang w:bidi="bn-IN"/>
        </w:rPr>
        <w:t xml:space="preserve"> </w:t>
      </w:r>
      <w:r w:rsidR="00A14A7B">
        <w:rPr>
          <w:rFonts w:ascii="Nikosh" w:hAnsi="Nikosh" w:cs="Nikosh"/>
          <w:sz w:val="24"/>
          <w:szCs w:val="24"/>
          <w:cs/>
          <w:lang w:bidi="bn-IN"/>
        </w:rPr>
        <w:t>অভ্যন্তরীণ</w:t>
      </w:r>
      <w:r w:rsidR="00A14A7B">
        <w:rPr>
          <w:rFonts w:ascii="Nikosh" w:hAnsi="Nikosh" w:cs="Nikosh"/>
          <w:sz w:val="24"/>
          <w:szCs w:val="24"/>
          <w:lang w:bidi="bn-IN"/>
        </w:rPr>
        <w:t xml:space="preserve"> </w:t>
      </w:r>
      <w:r w:rsidR="00A14A7B">
        <w:rPr>
          <w:rFonts w:ascii="Nikosh" w:hAnsi="Nikosh" w:cs="Nikosh"/>
          <w:sz w:val="24"/>
          <w:szCs w:val="24"/>
          <w:cs/>
          <w:lang w:bidi="bn-IN"/>
        </w:rPr>
        <w:t>দ্বন্দ্বের</w:t>
      </w:r>
      <w:r w:rsidR="00A14A7B">
        <w:rPr>
          <w:rFonts w:ascii="Nikosh" w:hAnsi="Nikosh" w:cs="Nikosh"/>
          <w:sz w:val="24"/>
          <w:szCs w:val="24"/>
          <w:lang w:bidi="bn-IN"/>
        </w:rPr>
        <w:t xml:space="preserve"> </w:t>
      </w:r>
      <w:r w:rsidR="00A14A7B">
        <w:rPr>
          <w:rFonts w:ascii="Nikosh" w:hAnsi="Nikosh" w:cs="Nikosh"/>
          <w:sz w:val="24"/>
          <w:szCs w:val="24"/>
          <w:cs/>
          <w:lang w:bidi="bn-IN"/>
        </w:rPr>
        <w:t>কারণে</w:t>
      </w:r>
      <w:r w:rsidR="00A14A7B">
        <w:rPr>
          <w:rFonts w:ascii="Nikosh" w:hAnsi="Nikosh" w:cs="Nikosh"/>
          <w:sz w:val="24"/>
          <w:szCs w:val="24"/>
          <w:lang w:bidi="bn-IN"/>
        </w:rPr>
        <w:t xml:space="preserve"> </w:t>
      </w:r>
      <w:r w:rsidR="00EE0446">
        <w:rPr>
          <w:rFonts w:ascii="Nikosh" w:hAnsi="Nikosh" w:cs="Nikosh" w:hint="cs"/>
          <w:sz w:val="24"/>
          <w:szCs w:val="24"/>
          <w:cs/>
          <w:lang w:bidi="bn-IN"/>
        </w:rPr>
        <w:t>গত ১৮</w:t>
      </w:r>
      <w:r w:rsidR="00E91E4B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EE0446">
        <w:rPr>
          <w:rFonts w:ascii="Nikosh" w:hAnsi="Nikosh" w:cs="Nikosh" w:hint="cs"/>
          <w:sz w:val="24"/>
          <w:szCs w:val="24"/>
          <w:cs/>
          <w:lang w:bidi="bn-IN"/>
        </w:rPr>
        <w:t>আগস্ট ২০১৮</w:t>
      </w:r>
      <w:r w:rsidR="00E91E4B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তারিখ খাগড়াছড়ি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র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মহালছড়িতে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স্বনির্ভর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বাজারে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ইউপিডিএফ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ও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সহযোগী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সংগঠনের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F23400">
        <w:rPr>
          <w:rFonts w:ascii="Nikosh" w:hAnsi="Nikosh" w:cs="Nikosh"/>
          <w:sz w:val="24"/>
          <w:szCs w:val="24"/>
          <w:cs/>
          <w:lang w:bidi="bn-IN"/>
        </w:rPr>
        <w:t>ব্যানারে</w:t>
      </w:r>
      <w:r w:rsidR="00F23400">
        <w:rPr>
          <w:rFonts w:ascii="Nikosh" w:hAnsi="Nikosh" w:cs="Nikosh"/>
          <w:sz w:val="24"/>
          <w:szCs w:val="24"/>
          <w:lang w:bidi="bn-IN"/>
        </w:rPr>
        <w:t xml:space="preserve"> </w:t>
      </w:r>
      <w:r w:rsidR="00327208">
        <w:rPr>
          <w:rFonts w:ascii="Nikosh" w:hAnsi="Nikosh" w:cs="Nikosh"/>
          <w:sz w:val="24"/>
          <w:szCs w:val="24"/>
          <w:cs/>
          <w:lang w:bidi="bn-IN"/>
        </w:rPr>
        <w:t>আয়োজিত</w:t>
      </w:r>
      <w:r w:rsidR="00327208">
        <w:rPr>
          <w:rFonts w:ascii="Nikosh" w:hAnsi="Nikosh" w:cs="Nikosh"/>
          <w:sz w:val="24"/>
          <w:szCs w:val="24"/>
          <w:lang w:bidi="bn-IN"/>
        </w:rPr>
        <w:t xml:space="preserve"> </w:t>
      </w:r>
      <w:r w:rsidR="00327208">
        <w:rPr>
          <w:rFonts w:ascii="Nikosh" w:hAnsi="Nikosh" w:cs="Nikosh"/>
          <w:sz w:val="24"/>
          <w:szCs w:val="24"/>
          <w:cs/>
          <w:lang w:bidi="bn-IN"/>
        </w:rPr>
        <w:t>পূর্বনির্ধারিত</w:t>
      </w:r>
      <w:r w:rsidR="00327208">
        <w:rPr>
          <w:rFonts w:ascii="Nikosh" w:hAnsi="Nikosh" w:cs="Nikosh"/>
          <w:sz w:val="24"/>
          <w:szCs w:val="24"/>
          <w:lang w:bidi="bn-IN"/>
        </w:rPr>
        <w:t xml:space="preserve"> </w:t>
      </w:r>
      <w:r w:rsidR="00327208">
        <w:rPr>
          <w:rFonts w:ascii="Nikosh" w:hAnsi="Nikosh" w:cs="Nikosh"/>
          <w:sz w:val="24"/>
          <w:szCs w:val="24"/>
          <w:cs/>
          <w:lang w:bidi="bn-IN"/>
        </w:rPr>
        <w:t>সমাবেশে</w:t>
      </w:r>
      <w:r w:rsidR="00E91E4B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EE0510">
        <w:rPr>
          <w:rFonts w:ascii="Nikosh" w:hAnsi="Nikosh" w:cs="Nikosh" w:hint="cs"/>
          <w:sz w:val="24"/>
          <w:szCs w:val="24"/>
          <w:cs/>
          <w:lang w:bidi="bn-IN"/>
        </w:rPr>
        <w:t xml:space="preserve">প্রকাশ্যে </w:t>
      </w:r>
      <w:r w:rsidR="00EE0446">
        <w:rPr>
          <w:rFonts w:ascii="Nikosh" w:hAnsi="Nikosh" w:cs="Nikosh" w:hint="cs"/>
          <w:sz w:val="24"/>
          <w:szCs w:val="24"/>
          <w:cs/>
          <w:lang w:bidi="bn-IN"/>
        </w:rPr>
        <w:t>দুর্বৃত্তের অতর্কিত হামলায় ইউপিডিএফভুক্ত পাহাড়ি ছাত্র পরিষদের খাগড়াছড়ি</w:t>
      </w:r>
      <w:bookmarkStart w:id="0" w:name="_GoBack"/>
      <w:bookmarkEnd w:id="0"/>
      <w:r w:rsidR="00EE0446">
        <w:rPr>
          <w:rFonts w:ascii="Nikosh" w:hAnsi="Nikosh" w:cs="Nikosh" w:hint="cs"/>
          <w:sz w:val="24"/>
          <w:szCs w:val="24"/>
          <w:cs/>
          <w:lang w:bidi="bn-IN"/>
        </w:rPr>
        <w:t xml:space="preserve"> জেলা শাখার সভাপতি তপন চাকমাসহ ০৬ জন নিহত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হয়েছেন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এই</w:t>
      </w:r>
      <w:r w:rsidR="00EE0446">
        <w:rPr>
          <w:rFonts w:ascii="Nikosh" w:hAnsi="Nikosh" w:cs="Nikosh" w:hint="cs"/>
          <w:sz w:val="24"/>
          <w:szCs w:val="24"/>
          <w:cs/>
          <w:lang w:bidi="bn-IN"/>
        </w:rPr>
        <w:t xml:space="preserve"> ঘটনায় গভীর উদ্বেগ প্রকাশ করেছেন জাতীয় মানবাধিকার কমিশনের চেয়ারম্যান কাজী রিয়াজুল হক।    </w:t>
      </w:r>
      <w:r w:rsidR="00E91E4B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14:paraId="25B47BF9" w14:textId="3CE6EB6F" w:rsidR="00D10D26" w:rsidRDefault="00EE0446" w:rsidP="00A14A7B">
      <w:pPr>
        <w:spacing w:line="276" w:lineRule="auto"/>
        <w:jc w:val="both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তিনি</w:t>
      </w:r>
      <w:r w:rsidR="0085766A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বলেন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>, “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কমিশন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লক্ষ্য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করছে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>,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 xml:space="preserve"> পার্বত্য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চট্টগ্রাম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এলাকায়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সাম্প্রতিক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সময়ে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হত্যা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ও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অপহরণের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400BC" w:rsidRPr="005F7E37">
        <w:rPr>
          <w:rFonts w:ascii="Nikosh" w:hAnsi="Nikosh" w:cs="Nikosh"/>
          <w:sz w:val="24"/>
          <w:szCs w:val="24"/>
          <w:cs/>
          <w:lang w:bidi="bn-IN"/>
        </w:rPr>
        <w:t>ঘটনা</w:t>
      </w:r>
      <w:r w:rsidR="001400BC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15141C">
        <w:rPr>
          <w:rFonts w:ascii="Nikosh" w:hAnsi="Nikosh" w:cs="Nikosh"/>
          <w:sz w:val="24"/>
          <w:szCs w:val="24"/>
          <w:lang w:bidi="bn-IN"/>
        </w:rPr>
        <w:t>ঘটছে</w:t>
      </w:r>
      <w:proofErr w:type="spellEnd"/>
      <w:r w:rsidR="0015141C">
        <w:rPr>
          <w:rFonts w:ascii="Nikosh" w:hAnsi="Nikosh" w:cs="Nikosh"/>
          <w:sz w:val="24"/>
          <w:szCs w:val="24"/>
          <w:lang w:bidi="bn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গতকাল খাগড়াছড়িতে দুর্বৃত্তের হামলায় ০৭ জন নিহতের ঘটনায়</w:t>
      </w:r>
      <w:r w:rsidR="00F30671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কমিশন </w:t>
      </w:r>
      <w:r>
        <w:rPr>
          <w:rFonts w:ascii="Nikosh" w:hAnsi="Nikosh" w:cs="Nikosh" w:hint="cs"/>
          <w:sz w:val="24"/>
          <w:szCs w:val="24"/>
          <w:cs/>
          <w:lang w:bidi="bn-IN"/>
        </w:rPr>
        <w:t>তীব্র নিন্দা</w:t>
      </w:r>
      <w:r w:rsidR="00F30671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জানাচ্ছে</w:t>
      </w:r>
      <w:r w:rsidR="00F30671" w:rsidRPr="005F7E37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পার্বত্য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চট্টগ্রাম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এলাকার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শান্তি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ও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সম্প্রীতি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বজায়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রাখার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প্রশাসনকে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আরও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A14A7B">
        <w:rPr>
          <w:rFonts w:ascii="Nikosh" w:hAnsi="Nikosh" w:cs="Nikosh"/>
          <w:sz w:val="24"/>
          <w:szCs w:val="24"/>
          <w:cs/>
          <w:lang w:bidi="bn-IN"/>
        </w:rPr>
        <w:t>সক্রিয়</w:t>
      </w:r>
      <w:r w:rsidR="00A14A7B">
        <w:rPr>
          <w:rFonts w:ascii="Nikosh" w:hAnsi="Nikosh" w:cs="Nikosh"/>
          <w:sz w:val="24"/>
          <w:szCs w:val="24"/>
          <w:lang w:bidi="bn-IN"/>
        </w:rPr>
        <w:t xml:space="preserve"> </w:t>
      </w:r>
      <w:r w:rsidR="00A14A7B">
        <w:rPr>
          <w:rFonts w:ascii="Nikosh" w:hAnsi="Nikosh" w:cs="Nikosh"/>
          <w:sz w:val="24"/>
          <w:szCs w:val="24"/>
          <w:cs/>
          <w:lang w:bidi="bn-IN"/>
        </w:rPr>
        <w:t>হতে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হবে</w:t>
      </w:r>
      <w:r w:rsidR="000D0020" w:rsidRPr="005F7E37">
        <w:rPr>
          <w:rFonts w:ascii="Nikosh" w:hAnsi="Nikosh" w:cs="Nikosh"/>
          <w:sz w:val="24"/>
          <w:szCs w:val="24"/>
          <w:cs/>
          <w:lang w:bidi="hi-IN"/>
        </w:rPr>
        <w:t>।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F30671" w:rsidRPr="005F7E37">
        <w:rPr>
          <w:rFonts w:ascii="Nikosh" w:hAnsi="Nikosh" w:cs="Nikosh" w:hint="cs"/>
          <w:sz w:val="24"/>
          <w:szCs w:val="24"/>
          <w:cs/>
          <w:lang w:bidi="bn-IN"/>
        </w:rPr>
        <w:t>এ ধরণের ঘটনার পুনরাবৃত্তি রোধে এসব ঘটনা দ্রুত আমলে নিয়ে যথোপযুক্ত পদক্ষেপ নেওয়া আবশ্যক</w:t>
      </w:r>
      <w:r w:rsidR="00F30671" w:rsidRPr="005F7E37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F30671" w:rsidRPr="005F7E3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হত্যা</w:t>
      </w:r>
      <w:r w:rsidR="0015141C">
        <w:rPr>
          <w:rFonts w:ascii="Nikosh" w:hAnsi="Nikosh" w:cs="Nikosh"/>
          <w:sz w:val="24"/>
          <w:szCs w:val="24"/>
          <w:lang w:bidi="bn-IN"/>
        </w:rPr>
        <w:t>,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15141C">
        <w:rPr>
          <w:rFonts w:ascii="Nikosh" w:hAnsi="Nikosh" w:cs="Nikosh"/>
          <w:sz w:val="24"/>
          <w:szCs w:val="24"/>
          <w:cs/>
          <w:lang w:bidi="bn-IN"/>
        </w:rPr>
        <w:t>অপহরণ</w:t>
      </w:r>
      <w:proofErr w:type="spellStart"/>
      <w:r w:rsidR="0015141C">
        <w:rPr>
          <w:rFonts w:ascii="Nikosh" w:hAnsi="Nikosh" w:cs="Nikosh"/>
          <w:sz w:val="24"/>
          <w:szCs w:val="24"/>
          <w:lang w:bidi="bn-IN"/>
        </w:rPr>
        <w:t>সহ</w:t>
      </w:r>
      <w:proofErr w:type="spellEnd"/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15141C">
        <w:rPr>
          <w:rFonts w:ascii="Nikosh" w:hAnsi="Nikosh" w:cs="Nikosh"/>
          <w:sz w:val="24"/>
          <w:szCs w:val="24"/>
          <w:lang w:bidi="bn-IN"/>
        </w:rPr>
        <w:t>অনুরূপ</w:t>
      </w:r>
      <w:proofErr w:type="spellEnd"/>
      <w:r w:rsidR="0015141C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15141C">
        <w:rPr>
          <w:rFonts w:ascii="Nikosh" w:hAnsi="Nikosh" w:cs="Nikosh"/>
          <w:sz w:val="24"/>
          <w:szCs w:val="24"/>
          <w:lang w:bidi="bn-IN"/>
        </w:rPr>
        <w:t>ঘটনার</w:t>
      </w:r>
      <w:proofErr w:type="spellEnd"/>
      <w:r w:rsidR="0015141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জড়িত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ব্যক্তিদের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আইনের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আওতায়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এনে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শাস্তি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নিশ্চিত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করার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আমি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proofErr w:type="spellStart"/>
      <w:r w:rsidR="0015141C">
        <w:rPr>
          <w:rFonts w:ascii="Nikosh" w:hAnsi="Nikosh" w:cs="Nikosh"/>
          <w:sz w:val="24"/>
          <w:szCs w:val="24"/>
          <w:lang w:bidi="bn-IN"/>
        </w:rPr>
        <w:t>দে</w:t>
      </w:r>
      <w:proofErr w:type="spellEnd"/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র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প্রতি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আহ্বান</w:t>
      </w:r>
      <w:r w:rsidR="000D0020" w:rsidRPr="005F7E37">
        <w:rPr>
          <w:rFonts w:ascii="Nikosh" w:hAnsi="Nikosh" w:cs="Nikosh"/>
          <w:sz w:val="24"/>
          <w:szCs w:val="24"/>
          <w:lang w:bidi="bn-IN"/>
        </w:rPr>
        <w:t xml:space="preserve"> </w:t>
      </w:r>
      <w:r w:rsidR="000D0020" w:rsidRPr="005F7E37">
        <w:rPr>
          <w:rFonts w:ascii="Nikosh" w:hAnsi="Nikosh" w:cs="Nikosh"/>
          <w:sz w:val="24"/>
          <w:szCs w:val="24"/>
          <w:cs/>
          <w:lang w:bidi="bn-IN"/>
        </w:rPr>
        <w:t>জানাচ্ছি</w:t>
      </w:r>
      <w:r w:rsidR="00A66429" w:rsidRPr="005F7E37">
        <w:rPr>
          <w:rFonts w:ascii="Nikosh" w:hAnsi="Nikosh" w:cs="Nikosh"/>
          <w:sz w:val="24"/>
          <w:szCs w:val="24"/>
          <w:lang w:bidi="hi-IN"/>
        </w:rPr>
        <w:t>”</w:t>
      </w:r>
      <w:r w:rsidR="00A66429" w:rsidRPr="005F7E37">
        <w:rPr>
          <w:rFonts w:ascii="Nikosh" w:hAnsi="Nikosh" w:cs="Nikosh"/>
          <w:sz w:val="24"/>
          <w:szCs w:val="24"/>
          <w:cs/>
          <w:lang w:bidi="hi-IN"/>
        </w:rPr>
        <w:t>।</w:t>
      </w:r>
      <w:r w:rsidR="00A66429" w:rsidRPr="005F7E37">
        <w:rPr>
          <w:rFonts w:ascii="Nikosh" w:hAnsi="Nikosh" w:cs="Nikosh"/>
          <w:sz w:val="24"/>
          <w:szCs w:val="24"/>
          <w:lang w:bidi="hi-IN"/>
        </w:rPr>
        <w:t xml:space="preserve"> </w:t>
      </w:r>
    </w:p>
    <w:p w14:paraId="32669612" w14:textId="58541F7B" w:rsidR="00C07895" w:rsidRDefault="00C07895" w:rsidP="00A14A7B">
      <w:pPr>
        <w:spacing w:line="276" w:lineRule="auto"/>
        <w:jc w:val="both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উল্লেখ্য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উক্ত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ঘটনা</w:t>
      </w:r>
      <w:r w:rsidR="00A14A7B">
        <w:rPr>
          <w:rFonts w:ascii="Nikosh" w:hAnsi="Nikosh" w:cs="Nikosh" w:hint="cs"/>
          <w:sz w:val="24"/>
          <w:szCs w:val="24"/>
          <w:cs/>
          <w:lang w:bidi="bn-IN"/>
        </w:rPr>
        <w:t>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নিম্নলিখিত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সদস্যের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সমন্বয়ে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তথানুসন্ধান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কমিটি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গঠন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করেছে</w:t>
      </w:r>
      <w:r w:rsidR="00A14A7B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A14A7B">
        <w:rPr>
          <w:rFonts w:ascii="Nikosh" w:hAnsi="Nikosh" w:cs="Nikosh" w:hint="cs"/>
          <w:sz w:val="24"/>
          <w:szCs w:val="24"/>
          <w:cs/>
          <w:lang w:bidi="bn-IN"/>
        </w:rPr>
        <w:t xml:space="preserve"> কমিটিকে আগামী ১০ কার্যদিবসের মধ্যে প্রতিবেদন দাখিলের নির্দেশ দেওয়া হয়েছে</w:t>
      </w:r>
      <w:r w:rsidR="00A14A7B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14:paraId="27CAB4F6" w14:textId="0F1B845E" w:rsidR="00C07895" w:rsidRDefault="00C07895" w:rsidP="00A14A7B">
      <w:pPr>
        <w:spacing w:after="0"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নুরুন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নাহার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ওসমানী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সদস্য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জাতীয়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সাবেক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সিনিয়র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জেলা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দায়রা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জজ</w:t>
      </w:r>
      <w:r>
        <w:rPr>
          <w:rFonts w:ascii="Nikosh" w:hAnsi="Nikosh" w:cs="Nikosh"/>
          <w:sz w:val="24"/>
          <w:szCs w:val="24"/>
          <w:lang w:bidi="bn-IN"/>
        </w:rPr>
        <w:t xml:space="preserve">)- </w:t>
      </w:r>
      <w:r>
        <w:rPr>
          <w:rFonts w:ascii="Nikosh" w:hAnsi="Nikosh" w:cs="Nikosh"/>
          <w:sz w:val="24"/>
          <w:szCs w:val="24"/>
          <w:cs/>
          <w:lang w:bidi="bn-IN"/>
        </w:rPr>
        <w:t>আহ্বায়ক</w:t>
      </w:r>
    </w:p>
    <w:p w14:paraId="2DB1C040" w14:textId="49BB6C7A" w:rsidR="00C07895" w:rsidRDefault="00C07895" w:rsidP="00A14A7B">
      <w:pPr>
        <w:spacing w:after="0"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বাঞ্ছিতা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চাকমা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সদস্য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জাতীয়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সাবেক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অধ্যক্ষ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রাঙ্গামাটি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সরকারি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কলেজ</w:t>
      </w:r>
      <w:r>
        <w:rPr>
          <w:rFonts w:ascii="Nikosh" w:hAnsi="Nikosh" w:cs="Nikosh"/>
          <w:sz w:val="24"/>
          <w:szCs w:val="24"/>
          <w:lang w:bidi="bn-IN"/>
        </w:rPr>
        <w:t xml:space="preserve">)- </w:t>
      </w:r>
      <w:r>
        <w:rPr>
          <w:rFonts w:ascii="Nikosh" w:hAnsi="Nikosh" w:cs="Nikosh"/>
          <w:sz w:val="24"/>
          <w:szCs w:val="24"/>
          <w:cs/>
          <w:lang w:bidi="bn-IN"/>
        </w:rPr>
        <w:t>সদস্য</w:t>
      </w:r>
    </w:p>
    <w:p w14:paraId="1DD0D25C" w14:textId="58FA2823" w:rsidR="00851EA1" w:rsidRPr="00C07895" w:rsidRDefault="00C07895" w:rsidP="00A14A7B">
      <w:pPr>
        <w:spacing w:after="0"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এম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রবিউল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ইসলাম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জাতীয়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</w:t>
      </w:r>
      <w:r>
        <w:rPr>
          <w:rFonts w:ascii="Nikosh" w:hAnsi="Nikosh" w:cs="Nikosh"/>
          <w:sz w:val="24"/>
          <w:szCs w:val="24"/>
          <w:lang w:bidi="bn-IN"/>
        </w:rPr>
        <w:t xml:space="preserve">- </w:t>
      </w:r>
      <w:r>
        <w:rPr>
          <w:rFonts w:ascii="Nikosh" w:hAnsi="Nikosh" w:cs="Nikosh"/>
          <w:sz w:val="24"/>
          <w:szCs w:val="24"/>
          <w:cs/>
          <w:lang w:bidi="bn-IN"/>
        </w:rPr>
        <w:t>সদস্য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সচিব</w:t>
      </w:r>
    </w:p>
    <w:p w14:paraId="5EA3382F" w14:textId="77777777" w:rsidR="00A14A7B" w:rsidRDefault="00A14A7B" w:rsidP="00162378">
      <w:pPr>
        <w:rPr>
          <w:rFonts w:ascii="NikoshBAN" w:hAnsi="NikoshBAN" w:cs="NikoshBAN"/>
          <w:sz w:val="24"/>
          <w:szCs w:val="24"/>
          <w:lang w:bidi="bn-IN"/>
        </w:rPr>
      </w:pPr>
    </w:p>
    <w:p w14:paraId="6FF7DE08" w14:textId="77777777" w:rsidR="00A14A7B" w:rsidRDefault="00A14A7B" w:rsidP="00162378">
      <w:pPr>
        <w:rPr>
          <w:rFonts w:ascii="NikoshBAN" w:hAnsi="NikoshBAN" w:cs="NikoshBAN"/>
          <w:sz w:val="24"/>
          <w:szCs w:val="24"/>
          <w:lang w:bidi="bn-IN"/>
        </w:rPr>
      </w:pPr>
    </w:p>
    <w:p w14:paraId="51F7D489" w14:textId="76CB4A8C" w:rsidR="00162378" w:rsidRDefault="00162378" w:rsidP="00162378">
      <w:pPr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>
        <w:rPr>
          <w:rFonts w:ascii="NikoshBAN" w:hAnsi="NikoshBAN" w:cs="NikoshBAN"/>
          <w:sz w:val="24"/>
          <w:szCs w:val="24"/>
          <w:lang w:bidi="bn-IN"/>
        </w:rPr>
        <w:t>,</w:t>
      </w:r>
    </w:p>
    <w:p w14:paraId="2BA176B2" w14:textId="3EA63858" w:rsidR="00162378" w:rsidRDefault="00162378" w:rsidP="00162378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79A1DF13" wp14:editId="671F810A">
            <wp:extent cx="1086485" cy="445135"/>
            <wp:effectExtent l="0" t="0" r="0" b="0"/>
            <wp:docPr id="2" name="Picture 2" descr="scan000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45DB" w14:textId="77777777" w:rsidR="00162378" w:rsidRDefault="00162378" w:rsidP="00162378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ফারহানা সাঈদ</w:t>
      </w:r>
    </w:p>
    <w:p w14:paraId="51ABCF6E" w14:textId="77777777" w:rsidR="00162378" w:rsidRDefault="00162378" w:rsidP="00162378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জনসংযোগ কর্মকর্তা</w:t>
      </w:r>
    </w:p>
    <w:p w14:paraId="474185F4" w14:textId="77777777" w:rsidR="00162378" w:rsidRDefault="00162378" w:rsidP="00162378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জাতীয় মানবাধিকার কমিশন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</w:p>
    <w:p w14:paraId="0EEDFC34" w14:textId="77777777" w:rsidR="00162378" w:rsidRPr="009110B9" w:rsidRDefault="00162378" w:rsidP="005B70C8">
      <w:pPr>
        <w:spacing w:line="276" w:lineRule="auto"/>
        <w:jc w:val="both"/>
        <w:rPr>
          <w:rFonts w:ascii="Nikosh" w:hAnsi="Nikosh" w:cs="Nikosh"/>
          <w:lang w:bidi="bn-IN"/>
        </w:rPr>
      </w:pPr>
    </w:p>
    <w:sectPr w:rsidR="00162378" w:rsidRPr="009110B9" w:rsidSect="005F7E37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B9"/>
    <w:rsid w:val="000C414D"/>
    <w:rsid w:val="000D0020"/>
    <w:rsid w:val="001400BC"/>
    <w:rsid w:val="0015141C"/>
    <w:rsid w:val="00162378"/>
    <w:rsid w:val="00187D24"/>
    <w:rsid w:val="002406E1"/>
    <w:rsid w:val="002419CC"/>
    <w:rsid w:val="00292F46"/>
    <w:rsid w:val="00327208"/>
    <w:rsid w:val="00473CCD"/>
    <w:rsid w:val="005B70C8"/>
    <w:rsid w:val="005F3CED"/>
    <w:rsid w:val="005F7E37"/>
    <w:rsid w:val="006072EA"/>
    <w:rsid w:val="006300AD"/>
    <w:rsid w:val="00851EA1"/>
    <w:rsid w:val="0085766A"/>
    <w:rsid w:val="008E755F"/>
    <w:rsid w:val="009110B9"/>
    <w:rsid w:val="009F06BE"/>
    <w:rsid w:val="00A14A7B"/>
    <w:rsid w:val="00A66429"/>
    <w:rsid w:val="00AC2198"/>
    <w:rsid w:val="00C07895"/>
    <w:rsid w:val="00CC4FE9"/>
    <w:rsid w:val="00D10D26"/>
    <w:rsid w:val="00E103B0"/>
    <w:rsid w:val="00E91E4B"/>
    <w:rsid w:val="00EE0446"/>
    <w:rsid w:val="00EE0510"/>
    <w:rsid w:val="00F1368E"/>
    <w:rsid w:val="00F23400"/>
    <w:rsid w:val="00F30671"/>
    <w:rsid w:val="00F91BF8"/>
    <w:rsid w:val="00FA3199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C940"/>
  <w15:chartTrackingRefBased/>
  <w15:docId w15:val="{ACD6C3DC-AE4A-437F-869F-F7A9F1E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37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7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2018-08-19T08:45:00Z</cp:lastPrinted>
  <dcterms:created xsi:type="dcterms:W3CDTF">2018-08-19T08:46:00Z</dcterms:created>
  <dcterms:modified xsi:type="dcterms:W3CDTF">2018-08-19T08:46:00Z</dcterms:modified>
</cp:coreProperties>
</file>